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BF6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东安印像功夫东安鸡</w:t>
      </w:r>
      <w:bookmarkStart w:id="0" w:name="_GoBack"/>
      <w:bookmarkEnd w:id="0"/>
      <w:r>
        <w:rPr>
          <w:rFonts w:hint="eastAsia" w:ascii="方正大标宋简体" w:hAnsi="方正大标宋简体" w:eastAsia="方正大标宋简体" w:cs="方正大标宋简体"/>
          <w:sz w:val="44"/>
          <w:szCs w:val="44"/>
          <w:lang w:eastAsia="zh-CN"/>
        </w:rPr>
        <w:t>店</w:t>
      </w:r>
    </w:p>
    <w:p w14:paraId="5992B3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r>
        <w:rPr>
          <w:rFonts w:hint="eastAsia" w:ascii="方正大标宋简体" w:hAnsi="方正大标宋简体" w:eastAsia="方正大标宋简体" w:cs="方正大标宋简体"/>
          <w:sz w:val="44"/>
          <w:szCs w:val="44"/>
          <w:lang w:eastAsia="zh-CN"/>
        </w:rPr>
        <w:t>吴琼先进事迹材料</w:t>
      </w:r>
    </w:p>
    <w:p w14:paraId="5737B8DB">
      <w:pPr>
        <w:ind w:firstLine="640" w:firstLineChars="200"/>
        <w:rPr>
          <w:rFonts w:hint="eastAsia" w:ascii="仿宋_GB2312" w:hAnsi="仿宋_GB2312" w:eastAsia="仿宋_GB2312" w:cs="仿宋_GB2312"/>
          <w:sz w:val="32"/>
          <w:szCs w:val="32"/>
          <w:lang w:eastAsia="zh-CN"/>
        </w:rPr>
      </w:pPr>
    </w:p>
    <w:p w14:paraId="460377B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吴琼同志自中专毕业以来，分别在县政府招待所、东安县七品王酒店从事餐饮服务工作，于202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年创办了东安县印像功夫东安鸡店，</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eastAsia="zh-CN"/>
        </w:rPr>
        <w:t>店拥有注册中国烹饪大师（出国厨师）一名，国家高级技师（出国厨师）一名，国家高级厨师二名，东安鸡非物质文化遗产项目传承人二名。</w:t>
      </w:r>
    </w:p>
    <w:p w14:paraId="03C8170D">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一、坚持政治引领，践行初心使命​</w:t>
      </w:r>
    </w:p>
    <w:p w14:paraId="24EA825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琼同志始终坚持以习近平新时代中国特色社会主义思想为指导，深入学习贯彻党的二十大精神，坚决拥护党的路线、方针、政策，将企业发展与国家乡村振兴战略紧密结合。在县委县政府的正确领导下，积极响应文旅融合与产业扶贫号召，以“东安鸡制作技艺”非遗传承为切入点，指导创办了东安印像功夫东安鸡这一凸显地方特色的餐饮企业，推动地方特色产业与文化传承深度融合。通过“养殖—加工—销售—文旅”全产业链闭环，助力农民增收与乡村振兴。随着东安鸡产业的发展，带动了其它产业的快速发展，为农民增加了收入，带来了良好的经济效益，得到了广大消费者的一致好评。</w:t>
      </w:r>
    </w:p>
    <w:p w14:paraId="300BEB63">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二、守法诚信经营，树立行业典范​</w:t>
      </w:r>
    </w:p>
    <w:p w14:paraId="5651472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酒店始终秉持“诚信为本、质量为先”理念，严格遵守国家法律法规，依法纳税、公平竞争，在经营中坚持文明服务、优质管理，建立标准化制作流程与质量追溯体系，确保产品安全可信赖，引领推动了行业规范化发展。2019年接受了永州市电视台“永州人社”栏目组个人专访。2019年本人入选《永州市商务志》一书；2020年4月撰写的《经典湘菜—东安鸡的前景分析与思考》在新湖南主流媒体报道；2020年5月，代表东安县非物质文化遗产—东安鸡制作技艺传承人受邀参加了中国文化报栏目组录制的两会寄语。</w:t>
      </w:r>
    </w:p>
    <w:p w14:paraId="5BDA6A91">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三、开拓创新发展，推动产业升级</w:t>
      </w:r>
      <w:r>
        <w:rPr>
          <w:rFonts w:hint="eastAsia" w:ascii="仿宋_GB2312" w:hAnsi="仿宋_GB2312" w:eastAsia="仿宋_GB2312" w:cs="仿宋_GB2312"/>
          <w:sz w:val="32"/>
          <w:szCs w:val="32"/>
          <w:lang w:eastAsia="zh-CN"/>
        </w:rPr>
        <w:t>​</w:t>
      </w:r>
    </w:p>
    <w:p w14:paraId="626DF39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吴琼同志以开拓进取精神深耕东安鸡产业，创新“真空包装+冷链物流”模式，实现年销售熟食东安鸡超</w:t>
      </w:r>
      <w:r>
        <w:rPr>
          <w:rFonts w:hint="eastAsia" w:ascii="仿宋_GB2312" w:hAnsi="仿宋_GB2312" w:eastAsia="仿宋_GB2312" w:cs="仿宋_GB2312"/>
          <w:sz w:val="32"/>
          <w:szCs w:val="32"/>
          <w:lang w:val="en-US" w:eastAsia="zh-CN"/>
        </w:rPr>
        <w:t>30000余</w:t>
      </w:r>
      <w:r>
        <w:rPr>
          <w:rFonts w:hint="eastAsia" w:ascii="仿宋_GB2312" w:hAnsi="仿宋_GB2312" w:eastAsia="仿宋_GB2312" w:cs="仿宋_GB2312"/>
          <w:sz w:val="32"/>
          <w:szCs w:val="32"/>
          <w:lang w:eastAsia="zh-CN"/>
        </w:rPr>
        <w:t>只，覆盖全国30余个省份，形成“一主多辅”产业格局。注重品牌建设与文化赋能，如今东安鸡通过真空包装，寄往全国各地，前景十分乐观，现在汉寿村、川岩、井头</w:t>
      </w:r>
      <w:r>
        <w:rPr>
          <w:rFonts w:hint="eastAsia" w:ascii="仿宋_GB2312" w:hAnsi="仿宋_GB2312" w:eastAsia="仿宋_GB2312" w:cs="仿宋_GB2312"/>
          <w:sz w:val="32"/>
          <w:szCs w:val="32"/>
          <w:lang w:val="en-US" w:eastAsia="zh-CN"/>
        </w:rPr>
        <w:t>圩</w:t>
      </w:r>
      <w:r>
        <w:rPr>
          <w:rFonts w:hint="eastAsia" w:ascii="仿宋_GB2312" w:hAnsi="仿宋_GB2312" w:eastAsia="仿宋_GB2312" w:cs="仿宋_GB2312"/>
          <w:sz w:val="32"/>
          <w:szCs w:val="32"/>
          <w:lang w:eastAsia="zh-CN"/>
        </w:rPr>
        <w:t>、大庙口、新圩、花桥、白牙市建立了东安鸡、花椒、辣椒、米醋种养合作基地。</w:t>
      </w:r>
    </w:p>
    <w:p w14:paraId="5DAA84EB">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四、履行社会责任，彰显大爱情怀​</w:t>
      </w:r>
    </w:p>
    <w:p w14:paraId="409BCAC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近年来，积极投身公益事业，多次参加省市县“非遗宣传日”演示展演活动，为东安鸡的推广与宣传作出了卓越贡献。2020年，组织酒店工作人员为全县环卫工人送温暖，惠及环卫工人</w:t>
      </w:r>
      <w:r>
        <w:rPr>
          <w:rFonts w:hint="eastAsia" w:ascii="仿宋_GB2312" w:hAnsi="仿宋_GB2312" w:eastAsia="仿宋_GB2312" w:cs="仿宋_GB2312"/>
          <w:sz w:val="32"/>
          <w:szCs w:val="32"/>
          <w:lang w:val="en-US" w:eastAsia="zh-CN"/>
        </w:rPr>
        <w:t>200余人次。</w:t>
      </w:r>
      <w:r>
        <w:rPr>
          <w:rFonts w:hint="eastAsia" w:ascii="仿宋_GB2312" w:hAnsi="仿宋_GB2312" w:eastAsia="仿宋_GB2312" w:cs="仿宋_GB2312"/>
          <w:sz w:val="32"/>
          <w:szCs w:val="32"/>
          <w:lang w:eastAsia="zh-CN"/>
        </w:rPr>
        <w:t>《东安鸡“一哥”请环卫工人“呷鸡”》《聚集东安，110名新闻大咖聚焦功夫东安鸡》展演展示活动等相关东安鸡新闻报道，分别在东安电视台、永州电视台、新湖南主流媒体相继报道。</w:t>
      </w:r>
    </w:p>
    <w:p w14:paraId="4D028F45">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全力支持配合湖南卫视《去“湘”当有味的地方》栏目组、湖南新闻联播，湖南经视、湖南学习强国、湖南日报、人民日报等媒体制作拍摄。</w:t>
      </w:r>
    </w:p>
    <w:p w14:paraId="586525DA">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五、恪守合规底线，筑牢发展根基​</w:t>
      </w:r>
    </w:p>
    <w:p w14:paraId="3555779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吴琼同志严格遵守税收征管与信用管理制度，近三年无任何税务违规、行政处罚及失信记录。在行业竞争中坚持公平公正，带头抵制不正当竞争行为，推动建立自律机制，维护市场秩序。   </w:t>
      </w:r>
    </w:p>
    <w:p w14:paraId="62888A20"/>
    <w:sectPr>
      <w:pgSz w:w="11906" w:h="16838"/>
      <w:pgMar w:top="1984" w:right="1474" w:bottom="164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32524"/>
    <w:rsid w:val="38532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uiPriority w:val="0"/>
    <w:pPr>
      <w:keepNext/>
      <w:keepLines/>
      <w:spacing w:line="576" w:lineRule="auto"/>
      <w:outlineLvl w:val="0"/>
    </w:pPr>
    <w:rPr>
      <w:rFonts w:ascii="Times New Roman" w:hAnsi="Times New Roman" w:eastAsia="宋体" w:cs="Times New Roman"/>
      <w:b/>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2025-10-20T04:19:00Z</dcterms:created>
  <dc:creator>腹黑的企鹅</dc:creator>
  <cp:lastModifiedBy>腹黑的企鹅</cp:lastModifiedBy>
  <dcterms:modified xsi:type="dcterms:W3CDTF">2025-10-20T04:20:17Z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35F64E71756848D1A849CECAF98B6238_11</vt:lpwstr>
  </property>
  <property fmtid="{D5CDD505-2E9C-101B-9397-08002B2CF9AE}" pid="4" name="KSOTemplateDocerSaveRecord">
    <vt:lpwstr>eyJoZGlkIjoiZTJlZTA0MWRjZmZjNGU2MmE4YmM2NDI3NzM5MjY3YjUiLCJ1c2VySWQiOiI2MjA5NjEyMTYifQ==</vt:lpwstr>
  </property>
</Properties>
</file>