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湖南省永州市东安县大盛镇</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44"/>
          <w:szCs w:val="44"/>
          <w:lang w:val="en-US" w:eastAsia="en-US" w:bidi="ar-SA"/>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44"/>
          <w:szCs w:val="44"/>
          <w:lang w:val="en-US" w:eastAsia="en-US" w:bidi="ar-SA"/>
        </w:rPr>
        <w:id w:val="14746703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_Toc12748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_Toc12748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_Toc25620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_Toc25620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_Toc5392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_Toc5392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pStyle w:val="2"/>
        <w:rPr>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p>
    <w:p>
      <w:pPr>
        <w:rPr>
          <w:lang w:eastAsia="zh-CN"/>
        </w:rPr>
      </w:pPr>
    </w:p>
    <w:p>
      <w:pPr>
        <w:pStyle w:val="3"/>
        <w:spacing w:before="0" w:after="0" w:line="240" w:lineRule="auto"/>
        <w:jc w:val="center"/>
        <w:rPr>
          <w:rFonts w:ascii="Times New Roman" w:hAnsi="Times New Roman" w:eastAsia="方正公文小标宋" w:cs="Times New Roman"/>
          <w:b w:val="0"/>
          <w:lang w:eastAsia="zh-CN"/>
        </w:rPr>
      </w:pPr>
      <w:bookmarkStart w:id="0" w:name="_Toc172077416"/>
      <w:bookmarkStart w:id="1" w:name="_Toc172077949"/>
      <w:bookmarkStart w:id="2" w:name="_Toc172077551"/>
      <w:bookmarkStart w:id="3" w:name="_Toc1274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大力发展烤烟生产，有序扩大种植面积，带动群众增收致富。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开展周边铁路护路工作，加强铁路巡查及隐患排查，强化铁路安全宣传教育，普及铁路安全法律法规和铁路安全知识，提高公众铁路安全意识。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负责本镇法律顾问、公职律师日常管理工作，推进法律顾问和公职律师进村（社区），提升公共法律服务水平，指导村（社区）做好法律服务等工作。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加强基层治理，健全议事决策和监督机制，指导村（社区）制定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村规民约、成立红白理事会、道德评议会、村民议事会、禁毒禁赌会，规范村（居）务公开，支持保障依法开展自治活动。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巩固扩大湖南省民间文化艺术之乡创建成果，深入挖掘舞龙舞狮、美术、书法、大鼓、渔鼓、管乐、武术等民间优秀传统文化的精神内涵，增强大盛文化软实力。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加强文化遗产保护传承，振兴“大盛月饼”传统工艺，扩大非遗传承人才队伍，提高传统工艺设计制作水平。</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开展村（居）民委员会财务审计和村（社区）“两委”班子成员任期经济责任审计，加强村级债务监管，防范化解村级债务风险。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25620"/>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按照“一人一档”要求，收集《村（社区）党组织书记基本情况备案表》、考核材料、学历（培训）材料、入党材料、表彰奖励材料、违纪违法材料、任免材料等相关材料并按规定上报。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3.召开镇党委会议集体研究并提出人选使用意见；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1.摸底上报符合考核招聘基本条件的村（社区）党组织书记名单；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2.指导和支持有条件的村（社区）设立慈善组织，做好村（社区）志愿者队伍建设。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tblPrEx>
          <w:tblCellMar>
            <w:top w:w="0" w:type="dxa"/>
            <w:left w:w="108" w:type="dxa"/>
            <w:bottom w:w="0" w:type="dxa"/>
            <w:right w:w="108" w:type="dxa"/>
          </w:tblCellMar>
        </w:tblPrEx>
        <w:trPr>
          <w:cantSplit/>
          <w:trHeight w:val="7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color w:val="auto"/>
                <w:kern w:val="0"/>
                <w:szCs w:val="21"/>
                <w:lang w:bidi="ar"/>
              </w:rPr>
            </w:pPr>
            <w:r>
              <w:rPr>
                <w:rFonts w:hint="eastAsia" w:ascii="Times New Roman" w:hAnsi="方正公文仿宋" w:eastAsia="方正公文仿宋"/>
                <w:color w:val="auto"/>
                <w:kern w:val="0"/>
                <w:szCs w:val="21"/>
                <w:lang w:bidi="ar"/>
              </w:rPr>
              <w:t>县教育局</w:t>
            </w:r>
          </w:p>
          <w:p>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color w:val="auto"/>
              </w:rPr>
            </w:pPr>
            <w:r>
              <w:rPr>
                <w:rFonts w:hint="eastAsia" w:ascii="Arial" w:hAnsi="Arial" w:eastAsia="Arial" w:cs="Arial"/>
                <w:snapToGrid w:val="0"/>
                <w:color w:val="auto"/>
                <w:kern w:val="0"/>
                <w:sz w:val="21"/>
                <w:szCs w:val="21"/>
                <w:lang w:val="en-US" w:eastAsia="en-US" w:bidi="ar-SA"/>
              </w:rPr>
              <w:t>1.</w:t>
            </w:r>
            <w:r>
              <w:rPr>
                <w:rFonts w:hint="eastAsia" w:ascii="Times New Roman" w:hAnsi="方正公文仿宋" w:eastAsia="方正公文仿宋"/>
                <w:color w:val="auto"/>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textAlignment w:val="auto"/>
              <w:rPr>
                <w:rFonts w:hint="eastAsia"/>
                <w:color w:val="auto"/>
              </w:rPr>
            </w:pPr>
            <w:r>
              <w:rPr>
                <w:rFonts w:hint="eastAsia" w:ascii="Times New Roman" w:hAnsi="方正公文仿宋" w:eastAsia="方正公文仿宋"/>
                <w:color w:val="auto"/>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1.统计上报有意愿申报及实施扶持发展新型农村集体经济项目的村（社区）名单；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2.组织村（社区）做好扶持发展新型农村集体经济项目论证、评估、申报和实施工作。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2.督促各村（社区）保持村居环境卫生整洁；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eastAsia="zh-CN"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县红十字会</w:t>
            </w:r>
          </w:p>
          <w:p>
            <w:pPr>
              <w:pStyle w:val="2"/>
              <w:rPr>
                <w:rFonts w:hint="eastAsia"/>
              </w:rPr>
            </w:pP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1.对村（社区）受理的高龄补贴、百岁长寿老人保健费申请材料进行核实、初审，并将初审结果报县民政局；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tabs>
                <w:tab w:val="clear" w:pos="312"/>
              </w:tabs>
              <w:kinsoku/>
              <w:spacing w:before="0" w:beforeLines="0" w:after="0" w:afterLines="0"/>
              <w:textAlignment w:val="auto"/>
              <w:rPr>
                <w:rFonts w:hint="eastAsia"/>
                <w:color w:val="auto"/>
              </w:rPr>
            </w:pPr>
            <w:r>
              <w:rPr>
                <w:rFonts w:hint="eastAsia" w:ascii="Times New Roman" w:hAnsi="方正公文仿宋" w:eastAsia="方正公文仿宋"/>
                <w:kern w:val="0"/>
                <w:szCs w:val="21"/>
                <w:lang w:bidi="ar"/>
              </w:rPr>
              <w:t>拟定农膜、农药包装废弃物回收处理实施方案；2.开展监管执法行动，查处生产销售“非标地膜”和不按规定回收地膜、农药包装废弃物等违法行为；3</w:t>
            </w:r>
            <w:r>
              <w:rPr>
                <w:rFonts w:hint="eastAsia" w:ascii="Times New Roman" w:hAnsi="方正公文仿宋" w:eastAsia="方正公文仿宋"/>
                <w:color w:val="auto"/>
                <w:kern w:val="0"/>
                <w:szCs w:val="21"/>
                <w:lang w:bidi="ar"/>
              </w:rPr>
              <w:t>.建立县级工作台账；</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4.负责</w:t>
            </w:r>
            <w:r>
              <w:rPr>
                <w:rFonts w:hint="eastAsia" w:ascii="Times New Roman" w:hAnsi="方正公文仿宋" w:eastAsia="方正公文仿宋"/>
                <w:color w:val="auto"/>
                <w:kern w:val="0"/>
                <w:szCs w:val="21"/>
                <w:lang w:eastAsia="zh-CN" w:bidi="ar"/>
              </w:rPr>
              <w:t>对</w:t>
            </w:r>
            <w:r>
              <w:rPr>
                <w:rFonts w:hint="eastAsia" w:ascii="Times New Roman" w:hAnsi="方正公文仿宋" w:eastAsia="方正公文仿宋"/>
                <w:color w:val="auto"/>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w:t>
            </w:r>
            <w:bookmarkStart w:id="12" w:name="_GoBack"/>
            <w:bookmarkEnd w:id="12"/>
            <w:r>
              <w:rPr>
                <w:rFonts w:hint="eastAsia" w:ascii="Times New Roman" w:hAnsi="方正公文仿宋" w:eastAsia="方正公文仿宋"/>
                <w:kern w:val="0"/>
                <w:szCs w:val="21"/>
                <w:lang w:eastAsia="zh-CN" w:bidi="ar"/>
              </w:rPr>
              <w:t>秸秆</w:t>
            </w:r>
            <w:r>
              <w:rPr>
                <w:rFonts w:hint="eastAsia" w:ascii="Times New Roman" w:hAnsi="方正公文仿宋" w:eastAsia="方正公文仿宋"/>
                <w:kern w:val="0"/>
                <w:szCs w:val="21"/>
                <w:lang w:bidi="ar"/>
              </w:rPr>
              <w:t>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w:t>
            </w:r>
            <w:r>
              <w:rPr>
                <w:rFonts w:hint="eastAsia" w:ascii="Times New Roman" w:hAnsi="方正公文仿宋" w:eastAsia="方正公文仿宋"/>
                <w:kern w:val="0"/>
                <w:szCs w:val="21"/>
                <w:lang w:eastAsia="zh-CN" w:bidi="ar"/>
              </w:rPr>
              <w:t>秸秆</w:t>
            </w:r>
            <w:r>
              <w:rPr>
                <w:rFonts w:hint="eastAsia" w:ascii="Times New Roman" w:hAnsi="方正公文仿宋" w:eastAsia="方正公文仿宋"/>
                <w:kern w:val="0"/>
                <w:szCs w:val="21"/>
                <w:lang w:bidi="ar"/>
              </w:rPr>
              <w:t>的，责令改正；拒不改正的，处以罚款。</w:t>
            </w:r>
          </w:p>
        </w:tc>
      </w:tr>
      <w:tr>
        <w:tblPrEx>
          <w:tblCellMar>
            <w:top w:w="0" w:type="dxa"/>
            <w:left w:w="108" w:type="dxa"/>
            <w:bottom w:w="0" w:type="dxa"/>
            <w:right w:w="108" w:type="dxa"/>
          </w:tblCellMar>
        </w:tblPrEx>
        <w:trPr>
          <w:cantSplit/>
          <w:trHeight w:val="4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58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2.做好乡道、村道建设中的矛盾调处工作；3.做好乡道、村道建设后期管理工作。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自然灾害防范处置</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含防汛、抗旱、防台、防震、防雨雪冰冻、防地质灾害等</w:t>
            </w:r>
            <w:r>
              <w:rPr>
                <w:rFonts w:hint="eastAsia" w:ascii="Times New Roman" w:hAnsi="方正公文仿宋" w:eastAsia="方正公文仿宋"/>
                <w:color w:val="auto"/>
                <w:kern w:val="0"/>
                <w:szCs w:val="21"/>
                <w:lang w:eastAsia="zh-CN" w:bidi="ar"/>
              </w:rPr>
              <w:t>）</w:t>
            </w:r>
            <w:r>
              <w:rPr>
                <w:rFonts w:hint="eastAsia" w:ascii="Times New Roman" w:hAnsi="方正公文仿宋" w:eastAsia="方正公文仿宋"/>
                <w:color w:val="auto"/>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28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54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25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4.负责村（居）民集体聚餐信息登记、风险提示，发现问题及时上报。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5392"/>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9CA7"/>
    <w:multiLevelType w:val="singleLevel"/>
    <w:tmpl w:val="CA9F9CA7"/>
    <w:lvl w:ilvl="0" w:tentative="0">
      <w:start w:val="1"/>
      <w:numFmt w:val="decimal"/>
      <w:lvlText w:val="%1."/>
      <w:lvlJc w:val="left"/>
      <w:pPr>
        <w:tabs>
          <w:tab w:val="left" w:pos="312"/>
        </w:tabs>
      </w:pPr>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8154E"/>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837586"/>
    <w:rsid w:val="0B5C5BE2"/>
    <w:rsid w:val="178A1C3C"/>
    <w:rsid w:val="19FE4E43"/>
    <w:rsid w:val="1CDA2E0B"/>
    <w:rsid w:val="21110DC5"/>
    <w:rsid w:val="2423797C"/>
    <w:rsid w:val="373B125A"/>
    <w:rsid w:val="3BF63D03"/>
    <w:rsid w:val="49951AC7"/>
    <w:rsid w:val="4B702AB0"/>
    <w:rsid w:val="574C530C"/>
    <w:rsid w:val="577F08D7"/>
    <w:rsid w:val="57D238E3"/>
    <w:rsid w:val="5BFFF096"/>
    <w:rsid w:val="62D3492C"/>
    <w:rsid w:val="66CA441F"/>
    <w:rsid w:val="6FB2DDF9"/>
    <w:rsid w:val="7D207D82"/>
    <w:rsid w:val="D7CFB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78</Words>
  <Characters>84</Characters>
  <Lines>1</Lines>
  <Paragraphs>1</Paragraphs>
  <TotalTime>8</TotalTime>
  <ScaleCrop>false</ScaleCrop>
  <LinksUpToDate>false</LinksUpToDate>
  <CharactersWithSpaces>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bianban</cp:lastModifiedBy>
  <dcterms:modified xsi:type="dcterms:W3CDTF">2025-08-12T09:12:39Z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2052-11.8.2.10125</vt:lpwstr>
  </property>
  <property fmtid="{D5CDD505-2E9C-101B-9397-08002B2CF9AE}" pid="4" name="ICV">
    <vt:lpwstr>8A6B0A20ECE74BC19DCCFC9611D834BA_12</vt:lpwstr>
  </property>
</Properties>
</file>