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D1" w:rsidRPr="0072100C" w:rsidRDefault="00CD5923" w:rsidP="0072100C">
      <w:pPr>
        <w:widowControl w:val="0"/>
        <w:spacing w:line="360" w:lineRule="exact"/>
        <w:jc w:val="center"/>
        <w:rPr>
          <w:rFonts w:ascii="仿宋_GB2312" w:eastAsia="仿宋_GB2312" w:hAnsi="仿宋_GB2312" w:cs="仿宋_GB2312"/>
          <w:kern w:val="2"/>
          <w:sz w:val="24"/>
          <w:szCs w:val="24"/>
        </w:rPr>
      </w:pP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附件1：</w:t>
      </w:r>
    </w:p>
    <w:p w:rsidR="00F626D1" w:rsidRPr="0072100C" w:rsidRDefault="00CD5923" w:rsidP="0072100C">
      <w:pPr>
        <w:widowControl w:val="0"/>
        <w:spacing w:line="360" w:lineRule="exact"/>
        <w:jc w:val="center"/>
        <w:rPr>
          <w:rFonts w:ascii="仿宋_GB2312" w:eastAsia="仿宋_GB2312" w:hAnsi="仿宋_GB2312" w:cs="仿宋_GB2312"/>
          <w:kern w:val="2"/>
          <w:sz w:val="24"/>
          <w:szCs w:val="24"/>
        </w:rPr>
      </w:pP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部门整体支出绩效运行跟踪监控管理表</w:t>
      </w:r>
    </w:p>
    <w:p w:rsidR="00F626D1" w:rsidRPr="0072100C" w:rsidRDefault="00CD5923" w:rsidP="0072100C">
      <w:pPr>
        <w:widowControl w:val="0"/>
        <w:spacing w:line="360" w:lineRule="exact"/>
        <w:jc w:val="center"/>
        <w:rPr>
          <w:rFonts w:ascii="仿宋_GB2312" w:eastAsia="仿宋_GB2312" w:hAnsi="仿宋_GB2312" w:cs="仿宋_GB2312"/>
          <w:kern w:val="2"/>
          <w:sz w:val="24"/>
          <w:szCs w:val="24"/>
        </w:rPr>
      </w:pP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（     2018  年度）</w:t>
      </w:r>
    </w:p>
    <w:p w:rsidR="00F626D1" w:rsidRPr="0072100C" w:rsidRDefault="00CD5923" w:rsidP="0072100C">
      <w:pPr>
        <w:widowControl w:val="0"/>
        <w:spacing w:line="360" w:lineRule="exact"/>
        <w:jc w:val="center"/>
        <w:rPr>
          <w:rFonts w:ascii="仿宋_GB2312" w:eastAsia="仿宋_GB2312" w:hAnsi="仿宋_GB2312" w:cs="仿宋_GB2312"/>
          <w:kern w:val="2"/>
          <w:sz w:val="24"/>
          <w:szCs w:val="24"/>
        </w:rPr>
      </w:pP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填报单位：（盖章）    东安县</w:t>
      </w:r>
      <w:r w:rsidR="00AC7DF9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社会劳动保险事业管理站</w:t>
      </w: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                    金额单位：万元     </w:t>
      </w:r>
    </w:p>
    <w:tbl>
      <w:tblPr>
        <w:tblW w:w="10201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831"/>
        <w:gridCol w:w="62"/>
        <w:gridCol w:w="53"/>
        <w:gridCol w:w="301"/>
        <w:gridCol w:w="327"/>
        <w:gridCol w:w="105"/>
        <w:gridCol w:w="487"/>
        <w:gridCol w:w="42"/>
        <w:gridCol w:w="57"/>
        <w:gridCol w:w="779"/>
        <w:gridCol w:w="398"/>
        <w:gridCol w:w="26"/>
        <w:gridCol w:w="730"/>
        <w:gridCol w:w="557"/>
        <w:gridCol w:w="246"/>
        <w:gridCol w:w="670"/>
        <w:gridCol w:w="325"/>
        <w:gridCol w:w="34"/>
        <w:gridCol w:w="63"/>
        <w:gridCol w:w="310"/>
        <w:gridCol w:w="338"/>
        <w:gridCol w:w="389"/>
        <w:gridCol w:w="11"/>
        <w:gridCol w:w="630"/>
        <w:gridCol w:w="194"/>
        <w:gridCol w:w="438"/>
        <w:gridCol w:w="1053"/>
        <w:gridCol w:w="225"/>
      </w:tblGrid>
      <w:tr w:rsidR="00F626D1" w:rsidRPr="0072100C" w:rsidTr="00F34A5C">
        <w:trPr>
          <w:trHeight w:val="555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3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4B5298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东安县社会劳动保险事业管理站</w:t>
            </w:r>
          </w:p>
        </w:tc>
        <w:tc>
          <w:tcPr>
            <w:tcW w:w="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单位负责人</w:t>
            </w:r>
          </w:p>
        </w:tc>
        <w:tc>
          <w:tcPr>
            <w:tcW w:w="2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4B529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卿敬顺</w:t>
            </w:r>
          </w:p>
        </w:tc>
      </w:tr>
      <w:tr w:rsidR="00F626D1" w:rsidRPr="0072100C" w:rsidTr="00F34A5C">
        <w:trPr>
          <w:trHeight w:val="555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Pr="0072100C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人员编制数</w:t>
            </w:r>
          </w:p>
        </w:tc>
        <w:tc>
          <w:tcPr>
            <w:tcW w:w="37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AC7DF9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15</w:t>
            </w:r>
          </w:p>
        </w:tc>
        <w:tc>
          <w:tcPr>
            <w:tcW w:w="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Pr="0072100C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实有人数</w:t>
            </w:r>
          </w:p>
        </w:tc>
        <w:tc>
          <w:tcPr>
            <w:tcW w:w="2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AC7DF9" w:rsidP="001427EF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1</w:t>
            </w:r>
            <w:r w:rsidR="001427EF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5</w:t>
            </w:r>
          </w:p>
        </w:tc>
      </w:tr>
      <w:tr w:rsidR="00F626D1" w:rsidRPr="0072100C" w:rsidTr="00F34A5C">
        <w:trPr>
          <w:cantSplit/>
          <w:trHeight w:val="432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跟踪期限</w:t>
            </w:r>
          </w:p>
        </w:tc>
        <w:tc>
          <w:tcPr>
            <w:tcW w:w="84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8F1D6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2018、1、1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—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2018、7、31</w:t>
            </w:r>
          </w:p>
        </w:tc>
      </w:tr>
      <w:tr w:rsidR="00F626D1" w:rsidRPr="0072100C" w:rsidTr="00F34A5C">
        <w:trPr>
          <w:cantSplit/>
          <w:trHeight w:val="90"/>
        </w:trPr>
        <w:tc>
          <w:tcPr>
            <w:tcW w:w="1020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单位年度收入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52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年初结余</w:t>
            </w:r>
          </w:p>
        </w:tc>
        <w:tc>
          <w:tcPr>
            <w:tcW w:w="193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年中预算调整数</w:t>
            </w:r>
          </w:p>
        </w:tc>
        <w:tc>
          <w:tcPr>
            <w:tcW w:w="17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预算调整率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收入合计</w:t>
            </w:r>
          </w:p>
        </w:tc>
        <w:tc>
          <w:tcPr>
            <w:tcW w:w="1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预算内拨款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其他拨款</w:t>
            </w:r>
          </w:p>
        </w:tc>
        <w:tc>
          <w:tcPr>
            <w:tcW w:w="127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F626D1" w:rsidRPr="0072100C" w:rsidTr="00F34A5C">
        <w:trPr>
          <w:cantSplit/>
          <w:trHeight w:val="144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5C7515" w:rsidP="00CA6B6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18</w:t>
            </w:r>
            <w:r w:rsidR="00CA6B60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9</w:t>
            </w:r>
          </w:p>
        </w:tc>
        <w:tc>
          <w:tcPr>
            <w:tcW w:w="1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5C7515" w:rsidP="00CA6B6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18</w:t>
            </w:r>
            <w:r w:rsidR="00CA6B60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9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F626D1" w:rsidRPr="0072100C" w:rsidTr="00F34A5C">
        <w:trPr>
          <w:cantSplit/>
          <w:trHeight w:val="144"/>
        </w:trPr>
        <w:tc>
          <w:tcPr>
            <w:tcW w:w="1020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年中预算调整</w:t>
            </w:r>
          </w:p>
        </w:tc>
      </w:tr>
      <w:tr w:rsidR="00F626D1" w:rsidRPr="0072100C" w:rsidTr="00F34A5C">
        <w:trPr>
          <w:cantSplit/>
          <w:trHeight w:val="1355"/>
        </w:trPr>
        <w:tc>
          <w:tcPr>
            <w:tcW w:w="1020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74" w:rsidRDefault="007D3E74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7D3E74" w:rsidRDefault="007D3E74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7D3E74" w:rsidRDefault="007D3E74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7D3E74" w:rsidRDefault="007D3E74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7D3E74" w:rsidRDefault="007D3E74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7D3E74" w:rsidRDefault="007D3E74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7D3E74" w:rsidRDefault="007D3E74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（列明年中预算调整内容及金额）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1020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单位年度支出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2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支出合计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基本支出</w:t>
            </w:r>
          </w:p>
        </w:tc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项目支出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2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2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A959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0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A959F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0</w:t>
            </w:r>
          </w:p>
        </w:tc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F626D1" w:rsidRPr="0072100C" w:rsidTr="00F34A5C">
        <w:trPr>
          <w:cantSplit/>
          <w:trHeight w:val="144"/>
        </w:trPr>
        <w:tc>
          <w:tcPr>
            <w:tcW w:w="2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2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A6B6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189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78A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151</w:t>
            </w:r>
          </w:p>
        </w:tc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78A7" w:rsidP="00F678A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38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2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2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F626D1" w:rsidRPr="0072100C" w:rsidTr="00F34A5C">
        <w:trPr>
          <w:cantSplit/>
          <w:trHeight w:val="144"/>
        </w:trPr>
        <w:tc>
          <w:tcPr>
            <w:tcW w:w="1020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其中：三公经费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2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公务接待费</w:t>
            </w:r>
          </w:p>
        </w:tc>
        <w:tc>
          <w:tcPr>
            <w:tcW w:w="2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公务用车运行和购置费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因公出国（境）费</w:t>
            </w:r>
          </w:p>
        </w:tc>
        <w:tc>
          <w:tcPr>
            <w:tcW w:w="19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三公经费合计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2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年初预算安排数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456A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0</w:t>
            </w:r>
          </w:p>
        </w:tc>
        <w:tc>
          <w:tcPr>
            <w:tcW w:w="2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456A88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0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2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A6B6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9</w:t>
            </w:r>
          </w:p>
        </w:tc>
        <w:tc>
          <w:tcPr>
            <w:tcW w:w="2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A6B6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9</w:t>
            </w:r>
          </w:p>
        </w:tc>
      </w:tr>
      <w:tr w:rsidR="00F626D1" w:rsidRPr="0072100C" w:rsidTr="00F34A5C">
        <w:trPr>
          <w:cantSplit/>
          <w:trHeight w:val="144"/>
        </w:trPr>
        <w:tc>
          <w:tcPr>
            <w:tcW w:w="2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A6B6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0</w:t>
            </w:r>
          </w:p>
        </w:tc>
        <w:tc>
          <w:tcPr>
            <w:tcW w:w="2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Default="00CA6B60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0</w:t>
            </w:r>
          </w:p>
        </w:tc>
      </w:tr>
      <w:tr w:rsidR="00F626D1" w:rsidRPr="0072100C" w:rsidTr="00F34A5C">
        <w:trPr>
          <w:cantSplit/>
          <w:trHeight w:val="1416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26D1" w:rsidRDefault="00CD5923" w:rsidP="00801940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绩效目标完成情况</w:t>
            </w:r>
          </w:p>
        </w:tc>
        <w:tc>
          <w:tcPr>
            <w:tcW w:w="968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D1" w:rsidRPr="0072100C" w:rsidRDefault="00CD5923" w:rsidP="007D3E74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目标1：</w:t>
            </w:r>
            <w:r w:rsidR="00261F1C"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企业养老征缴</w:t>
            </w:r>
          </w:p>
          <w:p w:rsidR="00F626D1" w:rsidRPr="0072100C" w:rsidRDefault="00CD5923" w:rsidP="007D3E74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目标2：</w:t>
            </w:r>
            <w:r w:rsidR="00261F1C"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新增参保人员</w:t>
            </w:r>
          </w:p>
          <w:p w:rsidR="00F626D1" w:rsidRPr="0072100C" w:rsidRDefault="00CD5923" w:rsidP="007D3E74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目标3：</w:t>
            </w:r>
            <w:r w:rsidR="00261F1C"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养老待遇及丧葬费支付</w:t>
            </w:r>
          </w:p>
          <w:p w:rsidR="00F626D1" w:rsidRPr="0072100C" w:rsidRDefault="00CD5923" w:rsidP="007D3E74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目标4：</w:t>
            </w:r>
            <w:r w:rsidR="00261F1C"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企业养老保险跨省转移</w:t>
            </w:r>
          </w:p>
          <w:p w:rsidR="00F626D1" w:rsidRPr="0072100C" w:rsidRDefault="00CD5923" w:rsidP="007D3E74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目标5：</w:t>
            </w:r>
            <w:r w:rsidR="00261F1C"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养老待遇领取资格认证</w:t>
            </w:r>
          </w:p>
          <w:p w:rsidR="00C93A4A" w:rsidRPr="0072100C" w:rsidRDefault="00C93A4A" w:rsidP="007D3E74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目标6：代发军转干部，老干，未参保集体企业及独生子女费</w:t>
            </w:r>
          </w:p>
          <w:p w:rsidR="00C93A4A" w:rsidRPr="0072100C" w:rsidRDefault="00C93A4A" w:rsidP="007D3E74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目标7：企业保险相关数据统计工作</w:t>
            </w:r>
          </w:p>
        </w:tc>
      </w:tr>
      <w:tr w:rsidR="00F626D1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6D1" w:rsidRPr="0072100C" w:rsidRDefault="00F626D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Pr="0072100C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其中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指标内容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指标值</w:t>
            </w: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完成情况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6D1" w:rsidRDefault="00CD5923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完成率</w:t>
            </w:r>
          </w:p>
        </w:tc>
      </w:tr>
      <w:tr w:rsidR="0072100C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00C" w:rsidRPr="0072100C" w:rsidRDefault="0072100C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00C" w:rsidRPr="0072100C" w:rsidRDefault="0072100C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目标1</w:t>
            </w:r>
          </w:p>
        </w:tc>
        <w:tc>
          <w:tcPr>
            <w:tcW w:w="12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00C" w:rsidRPr="0072100C" w:rsidRDefault="0072100C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产出指标</w:t>
            </w:r>
          </w:p>
        </w:tc>
        <w:tc>
          <w:tcPr>
            <w:tcW w:w="74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0C" w:rsidRDefault="00752D34" w:rsidP="00752D34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sz w:val="24"/>
                <w:shd w:val="clear" w:color="auto" w:fill="FFFFFF"/>
              </w:rPr>
              <w:t>养老待遇支出23135.46万元</w:t>
            </w: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74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 w:rsidP="00525C6C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退人员待遇资格认证10875次</w:t>
            </w: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绩效目标完成情况</w:t>
            </w:r>
          </w:p>
        </w:tc>
        <w:tc>
          <w:tcPr>
            <w:tcW w:w="9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目标2</w:t>
            </w:r>
          </w:p>
        </w:tc>
        <w:tc>
          <w:tcPr>
            <w:tcW w:w="12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产出指标</w:t>
            </w:r>
          </w:p>
        </w:tc>
        <w:tc>
          <w:tcPr>
            <w:tcW w:w="74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 w:rsidP="00752D34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333333"/>
                <w:sz w:val="24"/>
                <w:shd w:val="clear" w:color="auto" w:fill="FFFFFF"/>
              </w:rPr>
              <w:t>丧葬抚恤补助金支出1070.79万元</w:t>
            </w: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74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 w:rsidP="00924557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C2461D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效益指标</w:t>
            </w:r>
          </w:p>
        </w:tc>
        <w:tc>
          <w:tcPr>
            <w:tcW w:w="74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 w:rsidP="00924557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办理领取丧葬结算人数203人</w:t>
            </w: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 w:rsidP="004E776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2A79DB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目标3</w:t>
            </w:r>
          </w:p>
        </w:tc>
        <w:tc>
          <w:tcPr>
            <w:tcW w:w="126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产出指标</w:t>
            </w:r>
          </w:p>
        </w:tc>
        <w:tc>
          <w:tcPr>
            <w:tcW w:w="74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 w:rsidP="00ED2D66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办理</w:t>
            </w:r>
            <w:r w:rsidR="00ED2D66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新增退休人数65个，金额111元</w:t>
            </w: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ED2D66" w:rsidRPr="0072100C" w:rsidTr="00A47715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2D66" w:rsidRPr="0072100C" w:rsidRDefault="00ED2D66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 w:val="restart"/>
            <w:vAlign w:val="center"/>
          </w:tcPr>
          <w:p w:rsidR="00ED2D66" w:rsidRPr="0072100C" w:rsidRDefault="00ED2D66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目标3</w:t>
            </w:r>
          </w:p>
        </w:tc>
        <w:tc>
          <w:tcPr>
            <w:tcW w:w="1273" w:type="dxa"/>
            <w:gridSpan w:val="5"/>
            <w:vMerge w:val="restart"/>
            <w:vAlign w:val="center"/>
          </w:tcPr>
          <w:p w:rsidR="00ED2D66" w:rsidRPr="0072100C" w:rsidRDefault="00ED2D66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产出指标</w:t>
            </w:r>
          </w:p>
        </w:tc>
        <w:tc>
          <w:tcPr>
            <w:tcW w:w="7515" w:type="dxa"/>
            <w:gridSpan w:val="21"/>
            <w:vAlign w:val="center"/>
          </w:tcPr>
          <w:p w:rsidR="00ED2D66" w:rsidRDefault="00ED2D66" w:rsidP="00ED2D66">
            <w:pPr>
              <w:widowControl w:val="0"/>
              <w:spacing w:line="36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办理跨省转移109次</w:t>
            </w:r>
          </w:p>
        </w:tc>
      </w:tr>
      <w:tr w:rsidR="00924557" w:rsidRPr="0072100C" w:rsidTr="00F34A5C">
        <w:trPr>
          <w:cantSplit/>
          <w:trHeight w:val="415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3" w:type="dxa"/>
            <w:gridSpan w:val="5"/>
            <w:vMerge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554" w:type="dxa"/>
            <w:gridSpan w:val="6"/>
            <w:vAlign w:val="center"/>
          </w:tcPr>
          <w:p w:rsidR="00924557" w:rsidRPr="0072100C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924557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vAlign w:val="center"/>
          </w:tcPr>
          <w:p w:rsidR="00924557" w:rsidRPr="0072100C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924557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3" w:type="dxa"/>
            <w:gridSpan w:val="5"/>
            <w:vMerge w:val="restart"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效益指标</w:t>
            </w:r>
          </w:p>
        </w:tc>
        <w:tc>
          <w:tcPr>
            <w:tcW w:w="1276" w:type="dxa"/>
            <w:gridSpan w:val="4"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554" w:type="dxa"/>
            <w:gridSpan w:val="6"/>
            <w:vAlign w:val="center"/>
          </w:tcPr>
          <w:p w:rsidR="00924557" w:rsidRPr="0072100C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924557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vAlign w:val="center"/>
          </w:tcPr>
          <w:p w:rsidR="00924557" w:rsidRPr="0072100C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924557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3" w:type="dxa"/>
            <w:gridSpan w:val="5"/>
            <w:vMerge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554" w:type="dxa"/>
            <w:gridSpan w:val="6"/>
            <w:vAlign w:val="center"/>
          </w:tcPr>
          <w:p w:rsidR="00924557" w:rsidRPr="0072100C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924557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3" w:type="dxa"/>
            <w:gridSpan w:val="4"/>
            <w:vAlign w:val="center"/>
          </w:tcPr>
          <w:p w:rsidR="00924557" w:rsidRPr="0072100C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924557" w:rsidRDefault="00924557" w:rsidP="00ED1732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gridAfter w:val="28"/>
          <w:wAfter w:w="9681" w:type="dxa"/>
          <w:cantSplit/>
          <w:trHeight w:val="4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gridAfter w:val="28"/>
          <w:wAfter w:w="9681" w:type="dxa"/>
          <w:cantSplit/>
          <w:trHeight w:val="360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924557" w:rsidRPr="0072100C" w:rsidTr="00F34A5C">
        <w:trPr>
          <w:gridAfter w:val="1"/>
          <w:wAfter w:w="225" w:type="dxa"/>
          <w:cantSplit/>
          <w:trHeight w:val="1669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整改措施及下一步建议</w:t>
            </w:r>
          </w:p>
        </w:tc>
        <w:tc>
          <w:tcPr>
            <w:tcW w:w="8209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合理安排预算支出计划，加强预算的控制。科学编制预算，提高预算准确率。</w:t>
            </w:r>
          </w:p>
        </w:tc>
      </w:tr>
      <w:tr w:rsidR="00924557" w:rsidRPr="0072100C" w:rsidTr="00F34A5C">
        <w:trPr>
          <w:gridAfter w:val="1"/>
          <w:wAfter w:w="225" w:type="dxa"/>
          <w:cantSplit/>
          <w:trHeight w:val="1775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县财政局归口业务股室审核意见</w:t>
            </w:r>
          </w:p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8209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 xml:space="preserve">                                              </w:t>
            </w:r>
          </w:p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 xml:space="preserve">                                                （公章）</w:t>
            </w:r>
          </w:p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 xml:space="preserve">                                              年     月    日</w:t>
            </w:r>
          </w:p>
        </w:tc>
      </w:tr>
      <w:tr w:rsidR="00924557" w:rsidRPr="0072100C" w:rsidTr="00F34A5C">
        <w:trPr>
          <w:gridAfter w:val="1"/>
          <w:wAfter w:w="225" w:type="dxa"/>
          <w:cantSplit/>
          <w:trHeight w:val="1605"/>
        </w:trPr>
        <w:tc>
          <w:tcPr>
            <w:tcW w:w="1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57" w:rsidRPr="0072100C" w:rsidRDefault="00924557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县财政局预算绩效管理股意见</w:t>
            </w:r>
          </w:p>
        </w:tc>
        <w:tc>
          <w:tcPr>
            <w:tcW w:w="8209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 xml:space="preserve"> </w:t>
            </w:r>
          </w:p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 xml:space="preserve">                                                  （公章）</w:t>
            </w:r>
          </w:p>
          <w:p w:rsidR="00924557" w:rsidRPr="0072100C" w:rsidRDefault="00924557" w:rsidP="0072100C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 w:rsidRPr="0072100C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 xml:space="preserve">                                              年     月     日</w:t>
            </w:r>
          </w:p>
        </w:tc>
      </w:tr>
    </w:tbl>
    <w:p w:rsidR="00F626D1" w:rsidRPr="0072100C" w:rsidRDefault="00CD5923" w:rsidP="0072100C">
      <w:pPr>
        <w:widowControl w:val="0"/>
        <w:spacing w:line="360" w:lineRule="exact"/>
        <w:jc w:val="center"/>
        <w:rPr>
          <w:rFonts w:ascii="仿宋_GB2312" w:eastAsia="仿宋_GB2312" w:hAnsi="仿宋_GB2312" w:cs="仿宋_GB2312"/>
          <w:kern w:val="2"/>
          <w:sz w:val="24"/>
          <w:szCs w:val="24"/>
        </w:rPr>
      </w:pP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单位负责人（签章）： </w:t>
      </w:r>
      <w:r w:rsidR="00666372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卿敬顺</w:t>
      </w: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                         填报人（签章）：  </w:t>
      </w:r>
      <w:r w:rsidR="00666372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谭凌华</w:t>
      </w: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                                </w:t>
      </w:r>
    </w:p>
    <w:p w:rsidR="00F626D1" w:rsidRPr="0072100C" w:rsidRDefault="00CD5923" w:rsidP="0072100C">
      <w:pPr>
        <w:widowControl w:val="0"/>
        <w:spacing w:line="360" w:lineRule="exact"/>
        <w:jc w:val="center"/>
        <w:rPr>
          <w:rFonts w:ascii="仿宋_GB2312" w:eastAsia="仿宋_GB2312" w:hAnsi="仿宋_GB2312" w:cs="仿宋_GB2312"/>
          <w:kern w:val="2"/>
          <w:sz w:val="24"/>
          <w:szCs w:val="24"/>
        </w:rPr>
      </w:pP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联系电话： </w:t>
      </w:r>
      <w:r w:rsidR="008F1D61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42</w:t>
      </w:r>
      <w:r w:rsidR="00666372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21379</w:t>
      </w:r>
      <w:r w:rsidR="008F1D61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                   </w:t>
      </w: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 填报日期： </w:t>
      </w:r>
      <w:r w:rsidR="008F1D61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2018</w:t>
      </w: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  年    </w:t>
      </w:r>
      <w:r w:rsidR="008F1D61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8</w:t>
      </w: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 月   </w:t>
      </w:r>
      <w:r w:rsidR="008F1D61"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>1</w:t>
      </w:r>
      <w:r w:rsidRPr="0072100C">
        <w:rPr>
          <w:rFonts w:ascii="仿宋_GB2312" w:eastAsia="仿宋_GB2312" w:hAnsi="仿宋_GB2312" w:cs="仿宋_GB2312" w:hint="eastAsia"/>
          <w:kern w:val="2"/>
          <w:sz w:val="24"/>
          <w:szCs w:val="24"/>
        </w:rPr>
        <w:t xml:space="preserve">  日</w:t>
      </w:r>
    </w:p>
    <w:sectPr w:rsidR="00F626D1" w:rsidRPr="0072100C" w:rsidSect="00F626D1">
      <w:footerReference w:type="even" r:id="rId8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413" w:rsidRDefault="00DD4413" w:rsidP="00F626D1">
      <w:r>
        <w:separator/>
      </w:r>
    </w:p>
  </w:endnote>
  <w:endnote w:type="continuationSeparator" w:id="0">
    <w:p w:rsidR="00DD4413" w:rsidRDefault="00DD4413" w:rsidP="00F62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6D1" w:rsidRDefault="00153E96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 w:rsidR="00CD5923">
      <w:rPr>
        <w:rStyle w:val="a9"/>
      </w:rPr>
      <w:instrText xml:space="preserve">PAGE  </w:instrText>
    </w:r>
    <w:r>
      <w:fldChar w:fldCharType="separate"/>
    </w:r>
    <w:r w:rsidR="00CD5923">
      <w:rPr>
        <w:rStyle w:val="a9"/>
      </w:rPr>
      <w:t>1</w:t>
    </w:r>
    <w:r>
      <w:fldChar w:fldCharType="end"/>
    </w:r>
  </w:p>
  <w:p w:rsidR="00F626D1" w:rsidRDefault="00F626D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413" w:rsidRDefault="00DD4413" w:rsidP="00F626D1">
      <w:r>
        <w:separator/>
      </w:r>
    </w:p>
  </w:footnote>
  <w:footnote w:type="continuationSeparator" w:id="0">
    <w:p w:rsidR="00DD4413" w:rsidRDefault="00DD4413" w:rsidP="00F62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0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</w:compat>
  <w:rsids>
    <w:rsidRoot w:val="00172A27"/>
    <w:rsid w:val="00005C71"/>
    <w:rsid w:val="000456B7"/>
    <w:rsid w:val="001416C3"/>
    <w:rsid w:val="001427EF"/>
    <w:rsid w:val="00152464"/>
    <w:rsid w:val="00153E96"/>
    <w:rsid w:val="00170C42"/>
    <w:rsid w:val="00172A27"/>
    <w:rsid w:val="00184E03"/>
    <w:rsid w:val="001A6740"/>
    <w:rsid w:val="001F4311"/>
    <w:rsid w:val="0022056A"/>
    <w:rsid w:val="00221790"/>
    <w:rsid w:val="00261F1C"/>
    <w:rsid w:val="002C6F71"/>
    <w:rsid w:val="0037723E"/>
    <w:rsid w:val="00395B49"/>
    <w:rsid w:val="003F0B21"/>
    <w:rsid w:val="00456A88"/>
    <w:rsid w:val="004B5298"/>
    <w:rsid w:val="004E749F"/>
    <w:rsid w:val="00530FCC"/>
    <w:rsid w:val="005320E9"/>
    <w:rsid w:val="005C7515"/>
    <w:rsid w:val="005F6DAE"/>
    <w:rsid w:val="00666372"/>
    <w:rsid w:val="006A6487"/>
    <w:rsid w:val="006B6A19"/>
    <w:rsid w:val="006B7DBB"/>
    <w:rsid w:val="006C7DB2"/>
    <w:rsid w:val="006E625D"/>
    <w:rsid w:val="0072100C"/>
    <w:rsid w:val="00752D34"/>
    <w:rsid w:val="007D3E74"/>
    <w:rsid w:val="00801940"/>
    <w:rsid w:val="008602C5"/>
    <w:rsid w:val="008667AB"/>
    <w:rsid w:val="008824C2"/>
    <w:rsid w:val="008A7D30"/>
    <w:rsid w:val="008F1D61"/>
    <w:rsid w:val="00924557"/>
    <w:rsid w:val="009F53CE"/>
    <w:rsid w:val="00A959FD"/>
    <w:rsid w:val="00AA79CB"/>
    <w:rsid w:val="00AC7DF9"/>
    <w:rsid w:val="00AE4DB8"/>
    <w:rsid w:val="00AF4D32"/>
    <w:rsid w:val="00B20F09"/>
    <w:rsid w:val="00B62CCE"/>
    <w:rsid w:val="00B853A8"/>
    <w:rsid w:val="00BA23C3"/>
    <w:rsid w:val="00BD1F2A"/>
    <w:rsid w:val="00BF71D4"/>
    <w:rsid w:val="00C37F51"/>
    <w:rsid w:val="00C70DB1"/>
    <w:rsid w:val="00C925B8"/>
    <w:rsid w:val="00C93A4A"/>
    <w:rsid w:val="00C964B6"/>
    <w:rsid w:val="00CA6B60"/>
    <w:rsid w:val="00CB1781"/>
    <w:rsid w:val="00CC5EE6"/>
    <w:rsid w:val="00CD5923"/>
    <w:rsid w:val="00D236BB"/>
    <w:rsid w:val="00D55550"/>
    <w:rsid w:val="00D80F74"/>
    <w:rsid w:val="00DD4413"/>
    <w:rsid w:val="00DD4D14"/>
    <w:rsid w:val="00DE4C99"/>
    <w:rsid w:val="00E56647"/>
    <w:rsid w:val="00E6239A"/>
    <w:rsid w:val="00ED2D66"/>
    <w:rsid w:val="00F34A5C"/>
    <w:rsid w:val="00F37DDE"/>
    <w:rsid w:val="00F55AF3"/>
    <w:rsid w:val="00F60F35"/>
    <w:rsid w:val="00F626D1"/>
    <w:rsid w:val="00F678A7"/>
    <w:rsid w:val="00F8792B"/>
    <w:rsid w:val="00FD0B74"/>
    <w:rsid w:val="00FD4345"/>
    <w:rsid w:val="04FF13C3"/>
    <w:rsid w:val="05F05F4E"/>
    <w:rsid w:val="09A85CF3"/>
    <w:rsid w:val="0D3244D4"/>
    <w:rsid w:val="0FAA1613"/>
    <w:rsid w:val="16987936"/>
    <w:rsid w:val="171958D2"/>
    <w:rsid w:val="1E755BD9"/>
    <w:rsid w:val="1F3F44D1"/>
    <w:rsid w:val="21BC0E7E"/>
    <w:rsid w:val="2457318A"/>
    <w:rsid w:val="25372848"/>
    <w:rsid w:val="257A297D"/>
    <w:rsid w:val="32F816B2"/>
    <w:rsid w:val="35B612DC"/>
    <w:rsid w:val="35EC2B5C"/>
    <w:rsid w:val="3E7B10D7"/>
    <w:rsid w:val="3F451420"/>
    <w:rsid w:val="46F627E5"/>
    <w:rsid w:val="50AD44C4"/>
    <w:rsid w:val="57554443"/>
    <w:rsid w:val="5A2A07C6"/>
    <w:rsid w:val="5D1819C0"/>
    <w:rsid w:val="5E6503D5"/>
    <w:rsid w:val="634F5CF2"/>
    <w:rsid w:val="69C96621"/>
    <w:rsid w:val="6B2822E7"/>
    <w:rsid w:val="6FB4776F"/>
    <w:rsid w:val="6FB912ED"/>
    <w:rsid w:val="798A6BDF"/>
    <w:rsid w:val="7E32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macro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26D1"/>
    <w:pPr>
      <w:overflowPunct w:val="0"/>
      <w:autoSpaceDE w:val="0"/>
      <w:autoSpaceDN w:val="0"/>
      <w:adjustRightInd w:val="0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qFormat/>
    <w:rsid w:val="00F626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</w:style>
  <w:style w:type="paragraph" w:styleId="a4">
    <w:name w:val="Date"/>
    <w:basedOn w:val="a"/>
    <w:next w:val="a"/>
    <w:rsid w:val="00F626D1"/>
    <w:pPr>
      <w:ind w:leftChars="2500" w:left="100"/>
    </w:pPr>
  </w:style>
  <w:style w:type="paragraph" w:styleId="a5">
    <w:name w:val="Balloon Text"/>
    <w:basedOn w:val="a"/>
    <w:qFormat/>
    <w:rsid w:val="00F626D1"/>
    <w:rPr>
      <w:sz w:val="18"/>
      <w:szCs w:val="18"/>
    </w:rPr>
  </w:style>
  <w:style w:type="paragraph" w:styleId="a6">
    <w:name w:val="footer"/>
    <w:basedOn w:val="a"/>
    <w:rsid w:val="00F626D1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"/>
    <w:rsid w:val="00F626D1"/>
    <w:pPr>
      <w:tabs>
        <w:tab w:val="center" w:pos="4153"/>
        <w:tab w:val="right" w:pos="8306"/>
      </w:tabs>
    </w:pPr>
    <w:rPr>
      <w:sz w:val="20"/>
    </w:rPr>
  </w:style>
  <w:style w:type="paragraph" w:styleId="a8">
    <w:name w:val="Normal (Web)"/>
    <w:basedOn w:val="a"/>
    <w:rsid w:val="00F626D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a9">
    <w:name w:val="page number"/>
    <w:basedOn w:val="a0"/>
    <w:rsid w:val="00F626D1"/>
  </w:style>
  <w:style w:type="character" w:customStyle="1" w:styleId="apple-converted-space">
    <w:name w:val="apple-converted-space"/>
    <w:basedOn w:val="a0"/>
    <w:qFormat/>
    <w:rsid w:val="00F62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B49215-458D-4C75-8374-76C18A9E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201</Words>
  <Characters>1146</Characters>
  <Application>Microsoft Office Word</Application>
  <DocSecurity>0</DocSecurity>
  <Lines>9</Lines>
  <Paragraphs>2</Paragraphs>
  <ScaleCrop>false</ScaleCrop>
  <Company>BGZ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creator>史殿林</dc:creator>
  <cp:lastModifiedBy>Administrator</cp:lastModifiedBy>
  <cp:revision>33</cp:revision>
  <cp:lastPrinted>2018-12-06T06:43:00Z</cp:lastPrinted>
  <dcterms:created xsi:type="dcterms:W3CDTF">2016-09-19T01:45:00Z</dcterms:created>
  <dcterms:modified xsi:type="dcterms:W3CDTF">2018-12-17T08:15:00Z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